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3D35F40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>02/19/25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638624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 xml:space="preserve"> Kennedi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129F01C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ab/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spellStart"/>
      <w:r w:rsidR="00CF5912">
        <w:rPr>
          <w:rFonts w:asciiTheme="majorHAnsi" w:hAnsiTheme="majorHAnsi" w:cstheme="majorHAnsi"/>
          <w:sz w:val="24"/>
          <w:szCs w:val="24"/>
          <w:u w:val="single"/>
        </w:rPr>
        <w:t>Chadnova</w:t>
      </w:r>
      <w:proofErr w:type="spellEnd"/>
      <w:r w:rsidR="00CF5912">
        <w:rPr>
          <w:rFonts w:asciiTheme="majorHAnsi" w:hAnsiTheme="majorHAnsi" w:cstheme="majorHAnsi"/>
          <w:sz w:val="24"/>
          <w:szCs w:val="24"/>
          <w:u w:val="single"/>
        </w:rPr>
        <w:t>, Eva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ab/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739A72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>Nguyen, Ai Lich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B9FD12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CF5912">
        <w:rPr>
          <w:rFonts w:asciiTheme="majorHAnsi" w:hAnsiTheme="majorHAnsi" w:cstheme="majorHAnsi"/>
          <w:sz w:val="24"/>
          <w:szCs w:val="24"/>
          <w:u w:val="single"/>
        </w:rPr>
        <w:t>12/20/2024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418" w:type="dxa"/>
        <w:tblLook w:val="04A0" w:firstRow="1" w:lastRow="0" w:firstColumn="1" w:lastColumn="0" w:noHBand="0" w:noVBand="1"/>
      </w:tblPr>
      <w:tblGrid>
        <w:gridCol w:w="1712"/>
        <w:gridCol w:w="1617"/>
        <w:gridCol w:w="2089"/>
      </w:tblGrid>
      <w:tr w:rsidR="00CF5912" w14:paraId="4708B344" w14:textId="6CFF5505" w:rsidTr="00CF5912">
        <w:tc>
          <w:tcPr>
            <w:tcW w:w="1712" w:type="dxa"/>
          </w:tcPr>
          <w:p w14:paraId="18195E95" w14:textId="77777777" w:rsidR="00CF5912" w:rsidRPr="00C4665C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835F1AB" w:rsidR="00CF5912" w:rsidRPr="00603474" w:rsidRDefault="00CF5912" w:rsidP="00CF591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12/20/2024</w:t>
            </w:r>
          </w:p>
        </w:tc>
        <w:tc>
          <w:tcPr>
            <w:tcW w:w="2089" w:type="dxa"/>
          </w:tcPr>
          <w:p w14:paraId="1A6DA31F" w14:textId="336246E0" w:rsidR="00CF5912" w:rsidRPr="00603474" w:rsidRDefault="00CF5912" w:rsidP="00CF59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12/20/2024</w:t>
            </w:r>
          </w:p>
        </w:tc>
      </w:tr>
      <w:tr w:rsidR="00CF5912" w14:paraId="60AFD235" w14:textId="7B178AF0" w:rsidTr="00CF5912">
        <w:tc>
          <w:tcPr>
            <w:tcW w:w="1712" w:type="dxa"/>
          </w:tcPr>
          <w:p w14:paraId="33D21417" w14:textId="77777777" w:rsidR="00CF5912" w:rsidRPr="00C4665C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2BE72B24" w:rsidR="00CF5912" w:rsidRPr="00C4665C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Thibaut</w:t>
            </w:r>
          </w:p>
        </w:tc>
        <w:tc>
          <w:tcPr>
            <w:tcW w:w="2089" w:type="dxa"/>
          </w:tcPr>
          <w:p w14:paraId="513A1F9C" w14:textId="1AA0A5B9" w:rsidR="00CF5912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Thibaut</w:t>
            </w:r>
          </w:p>
        </w:tc>
      </w:tr>
      <w:tr w:rsidR="00CF5912" w14:paraId="6E2A7A44" w14:textId="3DDB786B" w:rsidTr="00CF5912">
        <w:tc>
          <w:tcPr>
            <w:tcW w:w="1712" w:type="dxa"/>
          </w:tcPr>
          <w:p w14:paraId="542028B9" w14:textId="77777777" w:rsidR="00CF5912" w:rsidRPr="00C4665C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D6479A1" w:rsidR="00CF5912" w:rsidRPr="00C4665C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9" w:type="dxa"/>
          </w:tcPr>
          <w:p w14:paraId="27A7650F" w14:textId="4A1A303A" w:rsidR="00CF5912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5418" w:type="dxa"/>
        <w:tblLook w:val="04A0" w:firstRow="1" w:lastRow="0" w:firstColumn="1" w:lastColumn="0" w:noHBand="0" w:noVBand="1"/>
      </w:tblPr>
      <w:tblGrid>
        <w:gridCol w:w="1712"/>
        <w:gridCol w:w="1617"/>
        <w:gridCol w:w="2089"/>
      </w:tblGrid>
      <w:tr w:rsidR="00CF5912" w:rsidRPr="00C4665C" w14:paraId="09EDEDA0" w14:textId="73C8AF88" w:rsidTr="00CF5912">
        <w:tc>
          <w:tcPr>
            <w:tcW w:w="1712" w:type="dxa"/>
          </w:tcPr>
          <w:p w14:paraId="1011A98D" w14:textId="77777777" w:rsidR="00CF5912" w:rsidRPr="00C4665C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6A70DD03" w:rsidR="00CF5912" w:rsidRPr="00C4665C" w:rsidRDefault="00CF5912" w:rsidP="00CF591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12/20/2024</w:t>
            </w:r>
          </w:p>
        </w:tc>
        <w:tc>
          <w:tcPr>
            <w:tcW w:w="2089" w:type="dxa"/>
          </w:tcPr>
          <w:p w14:paraId="7502F761" w14:textId="372E9991" w:rsidR="00CF5912" w:rsidRPr="00603474" w:rsidRDefault="00CF5912" w:rsidP="00CF59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12/20/2024</w:t>
            </w:r>
          </w:p>
        </w:tc>
      </w:tr>
      <w:tr w:rsidR="00CF5912" w:rsidRPr="00C4665C" w14:paraId="33D6E2EA" w14:textId="0DD93190" w:rsidTr="00CF5912">
        <w:tc>
          <w:tcPr>
            <w:tcW w:w="1712" w:type="dxa"/>
          </w:tcPr>
          <w:p w14:paraId="07C1CED9" w14:textId="0F2FD5D3" w:rsidR="00CF5912" w:rsidRPr="00C4665C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14E01D67" w:rsidR="00CF5912" w:rsidRPr="00C4665C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2089" w:type="dxa"/>
          </w:tcPr>
          <w:p w14:paraId="604F1563" w14:textId="38FCB02E" w:rsidR="00CF5912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 (near wall)</w:t>
            </w:r>
          </w:p>
        </w:tc>
      </w:tr>
      <w:tr w:rsidR="00CF5912" w:rsidRPr="00C4665C" w14:paraId="4B1D793D" w14:textId="77777777" w:rsidTr="00CF5912">
        <w:tc>
          <w:tcPr>
            <w:tcW w:w="1712" w:type="dxa"/>
          </w:tcPr>
          <w:p w14:paraId="243BB00C" w14:textId="451F533F" w:rsidR="00CF5912" w:rsidRDefault="00CF5912" w:rsidP="00CF591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20DD8797" w14:textId="0D099248" w:rsidR="00CF5912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2089" w:type="dxa"/>
          </w:tcPr>
          <w:p w14:paraId="6DA76D6A" w14:textId="61D6B825" w:rsidR="00CF5912" w:rsidRDefault="00CF5912" w:rsidP="00CF591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3C3BA510" w:rsidR="00603474" w:rsidRPr="00CA2F3A" w:rsidRDefault="00CF5912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</w:t>
      </w: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Chadnova’s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office called in and spoke with Kennedi. The patient was in for a follow up appointment and Dr. </w:t>
      </w: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Chadnova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reviewed the images and believes there is a plaque in the bulb (did not specify which side). I had Diane Morgan reread the images, and she called plaque in the RCB. I have submitted the images to Diane Nielson for a reread as well.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7EDCA" w14:textId="77777777" w:rsidR="000725B9" w:rsidRDefault="000725B9" w:rsidP="005C3D1E">
      <w:pPr>
        <w:spacing w:after="0" w:line="240" w:lineRule="auto"/>
      </w:pPr>
      <w:r>
        <w:separator/>
      </w:r>
    </w:p>
  </w:endnote>
  <w:endnote w:type="continuationSeparator" w:id="0">
    <w:p w14:paraId="28E914D3" w14:textId="77777777" w:rsidR="000725B9" w:rsidRDefault="000725B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27478" w14:textId="77777777" w:rsidR="000725B9" w:rsidRDefault="000725B9" w:rsidP="005C3D1E">
      <w:pPr>
        <w:spacing w:after="0" w:line="240" w:lineRule="auto"/>
      </w:pPr>
      <w:r>
        <w:separator/>
      </w:r>
    </w:p>
  </w:footnote>
  <w:footnote w:type="continuationSeparator" w:id="0">
    <w:p w14:paraId="412E01E2" w14:textId="77777777" w:rsidR="000725B9" w:rsidRDefault="000725B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725B9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96B41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853"/>
    <w:rsid w:val="00CA2F3A"/>
    <w:rsid w:val="00CD709D"/>
    <w:rsid w:val="00CF5912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2025-02-19T23:07:00Z</cp:lastPrinted>
  <dcterms:created xsi:type="dcterms:W3CDTF">2025-02-19T23:08:00Z</dcterms:created>
  <dcterms:modified xsi:type="dcterms:W3CDTF">2025-02-19T23:08:00Z</dcterms:modified>
</cp:coreProperties>
</file>